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附件：</w:t>
      </w:r>
      <w:bookmarkStart w:id="0" w:name="_Toc497201473"/>
      <w:bookmarkStart w:id="1" w:name="_Toc497574387"/>
    </w:p>
    <w:p>
      <w:pPr>
        <w:spacing w:line="4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培训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日程安排</w:t>
      </w:r>
      <w:bookmarkEnd w:id="0"/>
      <w:bookmarkEnd w:id="1"/>
    </w:p>
    <w:p>
      <w:pPr>
        <w:spacing w:line="4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7"/>
        <w:tblW w:w="10036" w:type="dxa"/>
        <w:jc w:val="center"/>
        <w:tblInd w:w="6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14"/>
        <w:gridCol w:w="1533"/>
        <w:gridCol w:w="3518"/>
        <w:gridCol w:w="2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月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9: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5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学术交流中心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1号楼404-405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开班仪式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（庆祝建党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98周年大会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主讲人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胡征宇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学校</w:t>
            </w:r>
            <w:r>
              <w:rPr>
                <w:rFonts w:ascii="仿宋_GB2312" w:eastAsia="仿宋_GB2312"/>
                <w:sz w:val="24"/>
                <w:szCs w:val="24"/>
              </w:rPr>
              <w:t>党委书记）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9: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5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专题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辅导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重温建党话初心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主讲人：刘彦昌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（宁波市委党校教授）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月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08:30-10:00</w:t>
            </w:r>
          </w:p>
        </w:tc>
        <w:tc>
          <w:tcPr>
            <w:tcW w:w="15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学术交流中心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1号楼205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专题辅导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学校党建工作实务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主讲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10:00-11:30</w:t>
            </w:r>
          </w:p>
        </w:tc>
        <w:tc>
          <w:tcPr>
            <w:tcW w:w="15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专题辅导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新的</w:t>
            </w:r>
            <w:r>
              <w:rPr>
                <w:rFonts w:ascii="仿宋_GB2312" w:eastAsia="仿宋_GB2312"/>
                <w:sz w:val="24"/>
                <w:szCs w:val="24"/>
              </w:rPr>
              <w:t>时代条件下，怎样</w:t>
            </w:r>
            <w:r>
              <w:rPr>
                <w:rFonts w:hint="eastAsia" w:ascii="仿宋_GB2312" w:eastAsia="仿宋_GB2312"/>
                <w:sz w:val="24"/>
                <w:szCs w:val="24"/>
              </w:rPr>
              <w:t>做</w:t>
            </w:r>
            <w:r>
              <w:rPr>
                <w:rFonts w:ascii="仿宋_GB2312" w:eastAsia="仿宋_GB2312"/>
                <w:sz w:val="24"/>
                <w:szCs w:val="24"/>
              </w:rPr>
              <w:t>个好书记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主讲人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谌晓煜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组织员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13:30</w:t>
            </w: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下应街道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湾底村支部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现场教学和情景演练：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鄞州区政治生活馆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全国先进基层党组织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月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14:00-16:00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学术交流中心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1号楼404-405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专题辅导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（四）：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新形势下意识形态工作面临的挑战与对策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主讲人：应飚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（浙江大学党委宣传部部长）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月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9:30-11:00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学术交流中心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专题辅导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（五）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引领与融合：提升基层党建工作水平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主讲人：赵瑜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（浙江大学传媒与国际文化学院院长助理、支部书记）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全国党建工作样板支部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14:00-16:00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学术交流中心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1号楼404-405</w:t>
            </w:r>
          </w:p>
        </w:tc>
        <w:tc>
          <w:tcPr>
            <w:tcW w:w="351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专题辅导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（六）：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传统文化与管理智慧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 xml:space="preserve">主讲人：张应杭 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（浙江大学教授）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03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自学：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1.《党章》；2.《中国共产党支部工作条例（试行）》；3.《中国共产党党员教育管理工作条例》；4.《关于新形势下党内政治生活的若干准则》等。</w:t>
            </w:r>
          </w:p>
        </w:tc>
      </w:tr>
    </w:tbl>
    <w:p>
      <w:pPr>
        <w:spacing w:line="440" w:lineRule="exact"/>
        <w:jc w:val="both"/>
        <w:rPr>
          <w:rFonts w:hint="eastAsia" w:ascii="仿宋_GB2312" w:eastAsia="仿宋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F1"/>
    <w:rsid w:val="00077BF1"/>
    <w:rsid w:val="00083639"/>
    <w:rsid w:val="00093B44"/>
    <w:rsid w:val="000A3EDB"/>
    <w:rsid w:val="000C4217"/>
    <w:rsid w:val="00104019"/>
    <w:rsid w:val="0011592D"/>
    <w:rsid w:val="00181926"/>
    <w:rsid w:val="001849F8"/>
    <w:rsid w:val="00190D4E"/>
    <w:rsid w:val="00224E62"/>
    <w:rsid w:val="00283308"/>
    <w:rsid w:val="002844FE"/>
    <w:rsid w:val="002A187F"/>
    <w:rsid w:val="002D6646"/>
    <w:rsid w:val="002F7B7A"/>
    <w:rsid w:val="00305ACE"/>
    <w:rsid w:val="00346419"/>
    <w:rsid w:val="00371D2C"/>
    <w:rsid w:val="003A72E6"/>
    <w:rsid w:val="003C07FE"/>
    <w:rsid w:val="003D2A80"/>
    <w:rsid w:val="00414707"/>
    <w:rsid w:val="00430CF0"/>
    <w:rsid w:val="004334E6"/>
    <w:rsid w:val="00436844"/>
    <w:rsid w:val="004519CB"/>
    <w:rsid w:val="00454AC9"/>
    <w:rsid w:val="004664C0"/>
    <w:rsid w:val="00593F2E"/>
    <w:rsid w:val="005F6C94"/>
    <w:rsid w:val="00636017"/>
    <w:rsid w:val="0067088F"/>
    <w:rsid w:val="006A17FA"/>
    <w:rsid w:val="006B30B3"/>
    <w:rsid w:val="006F51CB"/>
    <w:rsid w:val="00703335"/>
    <w:rsid w:val="00704641"/>
    <w:rsid w:val="008053DF"/>
    <w:rsid w:val="00872803"/>
    <w:rsid w:val="008E25D3"/>
    <w:rsid w:val="008E6391"/>
    <w:rsid w:val="008F51DE"/>
    <w:rsid w:val="008F66C3"/>
    <w:rsid w:val="009E2182"/>
    <w:rsid w:val="00AA0064"/>
    <w:rsid w:val="00AC193A"/>
    <w:rsid w:val="00AC6EDB"/>
    <w:rsid w:val="00B8763A"/>
    <w:rsid w:val="00BB00A3"/>
    <w:rsid w:val="00BC25B3"/>
    <w:rsid w:val="00BE4781"/>
    <w:rsid w:val="00C268EB"/>
    <w:rsid w:val="00C35FBE"/>
    <w:rsid w:val="00C47BB8"/>
    <w:rsid w:val="00C76780"/>
    <w:rsid w:val="00CE1938"/>
    <w:rsid w:val="00D0651E"/>
    <w:rsid w:val="00DD08B6"/>
    <w:rsid w:val="00DD7163"/>
    <w:rsid w:val="00E716D0"/>
    <w:rsid w:val="00EF69DD"/>
    <w:rsid w:val="00F15B25"/>
    <w:rsid w:val="00F7285A"/>
    <w:rsid w:val="00F9364F"/>
    <w:rsid w:val="00FA0033"/>
    <w:rsid w:val="00FF0116"/>
    <w:rsid w:val="00FF4318"/>
    <w:rsid w:val="013C0F5E"/>
    <w:rsid w:val="04993701"/>
    <w:rsid w:val="06502964"/>
    <w:rsid w:val="0870352B"/>
    <w:rsid w:val="0A2337E8"/>
    <w:rsid w:val="0EAF2830"/>
    <w:rsid w:val="111E0678"/>
    <w:rsid w:val="118776F4"/>
    <w:rsid w:val="1254346E"/>
    <w:rsid w:val="14917B40"/>
    <w:rsid w:val="16265526"/>
    <w:rsid w:val="16553847"/>
    <w:rsid w:val="17992B8C"/>
    <w:rsid w:val="17B163B9"/>
    <w:rsid w:val="18021DD6"/>
    <w:rsid w:val="19200358"/>
    <w:rsid w:val="192C2975"/>
    <w:rsid w:val="1B21370F"/>
    <w:rsid w:val="1CA87F8C"/>
    <w:rsid w:val="1CDB2A95"/>
    <w:rsid w:val="1D277962"/>
    <w:rsid w:val="1D691CD8"/>
    <w:rsid w:val="1E9B2119"/>
    <w:rsid w:val="1FF756F9"/>
    <w:rsid w:val="20787D2A"/>
    <w:rsid w:val="20956F76"/>
    <w:rsid w:val="20DD26B3"/>
    <w:rsid w:val="219F66ED"/>
    <w:rsid w:val="22102DEA"/>
    <w:rsid w:val="22180D21"/>
    <w:rsid w:val="22617939"/>
    <w:rsid w:val="22FD3CF5"/>
    <w:rsid w:val="26B754F5"/>
    <w:rsid w:val="27343681"/>
    <w:rsid w:val="28816C65"/>
    <w:rsid w:val="2D3C4983"/>
    <w:rsid w:val="2DBD0C5E"/>
    <w:rsid w:val="2DDA7CF3"/>
    <w:rsid w:val="2F9249B8"/>
    <w:rsid w:val="30322830"/>
    <w:rsid w:val="312A703A"/>
    <w:rsid w:val="31613EFE"/>
    <w:rsid w:val="31CE0CDF"/>
    <w:rsid w:val="337E166C"/>
    <w:rsid w:val="339F0E01"/>
    <w:rsid w:val="33A85FED"/>
    <w:rsid w:val="34671CFE"/>
    <w:rsid w:val="356F1E59"/>
    <w:rsid w:val="361902D3"/>
    <w:rsid w:val="37B80C2F"/>
    <w:rsid w:val="385A55D0"/>
    <w:rsid w:val="38F807E3"/>
    <w:rsid w:val="3B2F2E5A"/>
    <w:rsid w:val="3BAD0699"/>
    <w:rsid w:val="3BEC7AAB"/>
    <w:rsid w:val="3DB16B31"/>
    <w:rsid w:val="3F974AB5"/>
    <w:rsid w:val="40220CF3"/>
    <w:rsid w:val="41967EA6"/>
    <w:rsid w:val="41FC1A46"/>
    <w:rsid w:val="42401DB4"/>
    <w:rsid w:val="439A3C33"/>
    <w:rsid w:val="44A866B7"/>
    <w:rsid w:val="454013C7"/>
    <w:rsid w:val="460A03E1"/>
    <w:rsid w:val="46465B8C"/>
    <w:rsid w:val="467C3191"/>
    <w:rsid w:val="46C947AA"/>
    <w:rsid w:val="480A3565"/>
    <w:rsid w:val="4AC53ADF"/>
    <w:rsid w:val="4B290D3C"/>
    <w:rsid w:val="4BEF00E7"/>
    <w:rsid w:val="4DAB2311"/>
    <w:rsid w:val="4E7B25EF"/>
    <w:rsid w:val="5106334C"/>
    <w:rsid w:val="522B6B46"/>
    <w:rsid w:val="523B66A6"/>
    <w:rsid w:val="52505387"/>
    <w:rsid w:val="53C03EF6"/>
    <w:rsid w:val="54960419"/>
    <w:rsid w:val="54F71892"/>
    <w:rsid w:val="556C4966"/>
    <w:rsid w:val="560C16EB"/>
    <w:rsid w:val="56FD6239"/>
    <w:rsid w:val="57372983"/>
    <w:rsid w:val="57693675"/>
    <w:rsid w:val="576F68A7"/>
    <w:rsid w:val="583212B8"/>
    <w:rsid w:val="5848018C"/>
    <w:rsid w:val="598D03E4"/>
    <w:rsid w:val="59AA06E8"/>
    <w:rsid w:val="5C886FB0"/>
    <w:rsid w:val="5D3B27E4"/>
    <w:rsid w:val="5E2B014C"/>
    <w:rsid w:val="61E2717C"/>
    <w:rsid w:val="620236E4"/>
    <w:rsid w:val="64181A53"/>
    <w:rsid w:val="64A26F15"/>
    <w:rsid w:val="65C16F19"/>
    <w:rsid w:val="66587FEB"/>
    <w:rsid w:val="686E289F"/>
    <w:rsid w:val="69073E1A"/>
    <w:rsid w:val="69361252"/>
    <w:rsid w:val="69474C03"/>
    <w:rsid w:val="6B923F25"/>
    <w:rsid w:val="6DC063DD"/>
    <w:rsid w:val="6E047E86"/>
    <w:rsid w:val="6E503A8C"/>
    <w:rsid w:val="6ED818BF"/>
    <w:rsid w:val="707811F8"/>
    <w:rsid w:val="70B52A60"/>
    <w:rsid w:val="711423A3"/>
    <w:rsid w:val="71577774"/>
    <w:rsid w:val="737E3998"/>
    <w:rsid w:val="752413F5"/>
    <w:rsid w:val="76A3485A"/>
    <w:rsid w:val="77B249B7"/>
    <w:rsid w:val="79C41CC4"/>
    <w:rsid w:val="7FD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2017-10-12T01:28:00Z</dcterms:created>
  <dc:creator>戴颖颖</dc:creator>
  <cp:lastModifiedBy>不再犹豫</cp:lastModifiedBy>
  <cp:lastPrinted>2019-06-25T02:51:00Z</cp:lastPrinted>
  <dcterms:modified xsi:type="dcterms:W3CDTF">2019-06-27T03:25:33Z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